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191C" w14:textId="0F783F11" w:rsidR="00456CD3" w:rsidRPr="00F0742A" w:rsidRDefault="00456CD3" w:rsidP="00F0742A">
      <w:pPr>
        <w:pStyle w:val="Kop1"/>
      </w:pPr>
      <w:r w:rsidRPr="00F0742A">
        <w:t xml:space="preserve">Retourformulier </w:t>
      </w:r>
    </w:p>
    <w:p w14:paraId="79A46419" w14:textId="77777777" w:rsidR="00A57136" w:rsidRPr="003238BA" w:rsidRDefault="00A57136" w:rsidP="00A57136">
      <w:pPr>
        <w:rPr>
          <w:rFonts w:cs="Arial"/>
        </w:rPr>
      </w:pPr>
    </w:p>
    <w:p w14:paraId="1FB646E6" w14:textId="2082FA91" w:rsidR="00456CD3" w:rsidRPr="003238BA" w:rsidRDefault="00456CD3" w:rsidP="00A57136">
      <w:pPr>
        <w:pStyle w:val="Kop2"/>
        <w:rPr>
          <w:rFonts w:cs="Arial"/>
        </w:rPr>
      </w:pPr>
      <w:r w:rsidRPr="003238BA">
        <w:rPr>
          <w:rFonts w:cs="Arial"/>
        </w:rPr>
        <w:t>Retourvoorwaarden</w:t>
      </w:r>
    </w:p>
    <w:p w14:paraId="523FAA9D" w14:textId="711DA472" w:rsidR="00456CD3" w:rsidRPr="003238BA" w:rsidRDefault="00456CD3">
      <w:pPr>
        <w:rPr>
          <w:rFonts w:cs="Arial"/>
        </w:rPr>
      </w:pPr>
      <w:r w:rsidRPr="003238BA">
        <w:rPr>
          <w:rFonts w:cs="Arial"/>
        </w:rPr>
        <w:t xml:space="preserve">Niet helemaal tevreden? Geen zorgen, bij </w:t>
      </w:r>
      <w:r w:rsidR="00750A81">
        <w:rPr>
          <w:rFonts w:cs="Arial"/>
        </w:rPr>
        <w:t>Thuisbatterij.nl</w:t>
      </w:r>
      <w:r w:rsidRPr="003238BA">
        <w:rPr>
          <w:rFonts w:cs="Arial"/>
        </w:rPr>
        <w:t xml:space="preserve"> begrijpen we dat. Je kunt je product binnen </w:t>
      </w:r>
      <w:r w:rsidR="00FE708B">
        <w:rPr>
          <w:rFonts w:cs="Arial"/>
        </w:rPr>
        <w:t>14</w:t>
      </w:r>
      <w:r w:rsidRPr="003238BA">
        <w:rPr>
          <w:rFonts w:cs="Arial"/>
        </w:rPr>
        <w:t xml:space="preserve"> dagen na ontvangst aan ons retourneren. Volg deze simpele stappen om je retour aan te melden en te verzenden.</w:t>
      </w:r>
    </w:p>
    <w:p w14:paraId="0D338141" w14:textId="50871ABE" w:rsidR="00456CD3" w:rsidRPr="003238BA" w:rsidRDefault="007355D5">
      <w:pPr>
        <w:rPr>
          <w:rFonts w:cs="Arial"/>
          <w:b/>
          <w:bCs/>
        </w:rPr>
      </w:pPr>
      <w:r w:rsidRPr="003238BA">
        <w:rPr>
          <w:rFonts w:cs="Arial"/>
          <w:b/>
          <w:bCs/>
        </w:rPr>
        <w:t>Aanmelden</w:t>
      </w:r>
    </w:p>
    <w:p w14:paraId="79434839" w14:textId="26C6ECAF" w:rsidR="007355D5" w:rsidRPr="003238BA" w:rsidRDefault="007355D5" w:rsidP="007355D5">
      <w:pPr>
        <w:pStyle w:val="Lijstalinea"/>
        <w:numPr>
          <w:ilvl w:val="0"/>
          <w:numId w:val="1"/>
        </w:numPr>
        <w:rPr>
          <w:rFonts w:cs="Arial"/>
        </w:rPr>
      </w:pPr>
      <w:r w:rsidRPr="003238BA">
        <w:rPr>
          <w:rFonts w:cs="Arial"/>
        </w:rPr>
        <w:t xml:space="preserve">Meld je retour eenvoudig aan </w:t>
      </w:r>
      <w:r w:rsidR="00750A81">
        <w:rPr>
          <w:rFonts w:cs="Arial"/>
        </w:rPr>
        <w:t xml:space="preserve">door contact op te nemen met </w:t>
      </w:r>
      <w:hyperlink r:id="rId7" w:history="1">
        <w:r w:rsidR="00750A81" w:rsidRPr="007B6721">
          <w:rPr>
            <w:rStyle w:val="Hyperlink"/>
            <w:rFonts w:cs="Arial"/>
          </w:rPr>
          <w:t>info@thuisbatterij.nl</w:t>
        </w:r>
      </w:hyperlink>
      <w:r w:rsidR="00750A81">
        <w:rPr>
          <w:rFonts w:cs="Arial"/>
        </w:rPr>
        <w:t>. Voeg bijgaande het bericht dit ingevulde formulier toe.</w:t>
      </w:r>
    </w:p>
    <w:p w14:paraId="32183A18" w14:textId="0D73A2D4" w:rsidR="007355D5" w:rsidRPr="003238BA" w:rsidRDefault="007355D5" w:rsidP="007355D5">
      <w:pPr>
        <w:rPr>
          <w:rFonts w:cs="Arial"/>
          <w:b/>
          <w:bCs/>
        </w:rPr>
      </w:pPr>
      <w:r w:rsidRPr="003238BA">
        <w:rPr>
          <w:rFonts w:cs="Arial"/>
          <w:b/>
          <w:bCs/>
        </w:rPr>
        <w:t>Verpakking</w:t>
      </w:r>
    </w:p>
    <w:p w14:paraId="5E61F5A1" w14:textId="2DCEC6A6" w:rsidR="007355D5" w:rsidRPr="007D6F96" w:rsidRDefault="00945E05" w:rsidP="007D6F96">
      <w:pPr>
        <w:pStyle w:val="Lijstalinea"/>
        <w:numPr>
          <w:ilvl w:val="0"/>
          <w:numId w:val="1"/>
        </w:numPr>
        <w:rPr>
          <w:rFonts w:cs="Arial"/>
        </w:rPr>
      </w:pPr>
      <w:r w:rsidRPr="00945E05">
        <w:rPr>
          <w:rFonts w:cs="Arial"/>
        </w:rPr>
        <w:t>Voor volledige terugbetaling is het belangrijk dat je het product in de originele staat en onbeschadigd terugstuurt. Zorg ervoor dat het product goed en degelijk verpakt is voor de retourzending. Om veilig te kunnen de verzenden is originele verpakking nodig. Ontvangen wij het product beschadigd of incompleet dan kunnen wij geld in mindering brengen op het terug te storten bedrag.</w:t>
      </w:r>
    </w:p>
    <w:p w14:paraId="33AD6793" w14:textId="12942A37" w:rsidR="007F0453" w:rsidRPr="003238BA" w:rsidRDefault="007F0453" w:rsidP="007355D5">
      <w:pPr>
        <w:rPr>
          <w:rFonts w:cs="Arial"/>
          <w:b/>
          <w:bCs/>
        </w:rPr>
      </w:pPr>
      <w:r w:rsidRPr="003238BA">
        <w:rPr>
          <w:rFonts w:cs="Arial"/>
          <w:b/>
          <w:bCs/>
        </w:rPr>
        <w:t>Verzending</w:t>
      </w:r>
    </w:p>
    <w:p w14:paraId="5D91B8C5" w14:textId="0C3799EA" w:rsidR="007F0453" w:rsidRPr="007D6F96" w:rsidRDefault="00DF6A42" w:rsidP="007D6F96">
      <w:pPr>
        <w:pStyle w:val="Lijstalinea"/>
        <w:numPr>
          <w:ilvl w:val="0"/>
          <w:numId w:val="1"/>
        </w:numPr>
        <w:rPr>
          <w:rFonts w:cs="Arial"/>
        </w:rPr>
      </w:pPr>
      <w:r>
        <w:rPr>
          <w:rFonts w:cs="Arial"/>
        </w:rPr>
        <w:t>Verzending kan niet via een postkantoor. Dit dient zelf geregeld te worden of te worden aangemeld bij thuisbatterij.nl, waarna wij de verzending op ons nemen.</w:t>
      </w:r>
    </w:p>
    <w:p w14:paraId="6EBFD965" w14:textId="77777777" w:rsidR="007D6F96" w:rsidRDefault="007D6F96" w:rsidP="007355D5">
      <w:pPr>
        <w:rPr>
          <w:rFonts w:cs="Arial"/>
          <w:b/>
          <w:bCs/>
        </w:rPr>
      </w:pPr>
    </w:p>
    <w:p w14:paraId="15EDB018" w14:textId="7BF7DC00" w:rsidR="007F0453" w:rsidRPr="003238BA" w:rsidRDefault="007F0453" w:rsidP="007355D5">
      <w:pPr>
        <w:rPr>
          <w:rFonts w:cs="Arial"/>
          <w:b/>
          <w:bCs/>
        </w:rPr>
      </w:pPr>
      <w:r w:rsidRPr="003238BA">
        <w:rPr>
          <w:rFonts w:cs="Arial"/>
          <w:b/>
          <w:bCs/>
        </w:rPr>
        <w:t>Terugbetaling</w:t>
      </w:r>
    </w:p>
    <w:p w14:paraId="536D552C" w14:textId="58F15916" w:rsidR="007F0453" w:rsidRPr="003238BA" w:rsidRDefault="004C2D42" w:rsidP="007355D5">
      <w:pPr>
        <w:rPr>
          <w:rFonts w:cs="Arial"/>
        </w:rPr>
      </w:pPr>
      <w:r w:rsidRPr="003238BA">
        <w:rPr>
          <w:rFonts w:cs="Arial"/>
        </w:rPr>
        <w:t xml:space="preserve">We zorgen voor een snelle terugbetaling binnen 14 dagen na ontvangst van je retour. Je ontvangt het volledige aankoopbedrag terug, inclusief originele verzendkosten. Het bedrag wordt teruggestort </w:t>
      </w:r>
      <w:r w:rsidR="00750A81">
        <w:rPr>
          <w:rFonts w:cs="Arial"/>
        </w:rPr>
        <w:t>op de aangegeven IBAN op dit formulier</w:t>
      </w:r>
      <w:r w:rsidRPr="003238BA">
        <w:rPr>
          <w:rFonts w:cs="Arial"/>
        </w:rPr>
        <w:t>. De kosten voor de retourzending zijn voor jouw rekening, tenzij het product beschadigd of verkeerd is geleverd.</w:t>
      </w:r>
    </w:p>
    <w:p w14:paraId="51F65C23" w14:textId="73397D0F" w:rsidR="004C2D42" w:rsidRPr="003238BA" w:rsidRDefault="004C2D42">
      <w:pPr>
        <w:rPr>
          <w:rFonts w:cs="Arial"/>
        </w:rPr>
      </w:pPr>
      <w:r w:rsidRPr="003238BA">
        <w:rPr>
          <w:rFonts w:cs="Arial"/>
        </w:rPr>
        <w:br w:type="page"/>
      </w:r>
    </w:p>
    <w:p w14:paraId="1676EE70" w14:textId="5C94F565" w:rsidR="00A57136" w:rsidRPr="003238BA" w:rsidRDefault="004C2D42" w:rsidP="00A57136">
      <w:pPr>
        <w:pStyle w:val="Kop2"/>
        <w:rPr>
          <w:rFonts w:cs="Arial"/>
        </w:rPr>
      </w:pPr>
      <w:r w:rsidRPr="003238BA">
        <w:rPr>
          <w:rFonts w:cs="Arial"/>
        </w:rPr>
        <w:lastRenderedPageBreak/>
        <w:t>Retourformulier</w:t>
      </w:r>
      <w:r w:rsidR="00A57136" w:rsidRPr="003238BA">
        <w:rPr>
          <w:rFonts w:cs="Arial"/>
        </w:rPr>
        <w:br/>
      </w:r>
    </w:p>
    <w:p w14:paraId="4B32DE17" w14:textId="4D9F39C6" w:rsidR="004C2D42" w:rsidRPr="003238BA" w:rsidRDefault="004C2D42" w:rsidP="007355D5">
      <w:pPr>
        <w:rPr>
          <w:rFonts w:cs="Arial"/>
        </w:rPr>
      </w:pPr>
      <w:r w:rsidRPr="003238BA">
        <w:rPr>
          <w:rFonts w:cs="Arial"/>
        </w:rPr>
        <w:t>Vul dit formulier in en stuur het mee met je retourzending.</w:t>
      </w:r>
    </w:p>
    <w:p w14:paraId="522DE9D0" w14:textId="1C86A519" w:rsidR="004C2D42" w:rsidRPr="003238BA" w:rsidRDefault="004C2D42" w:rsidP="007355D5">
      <w:pPr>
        <w:rPr>
          <w:rFonts w:cs="Arial"/>
          <w:b/>
          <w:bCs/>
        </w:rPr>
      </w:pPr>
      <w:r w:rsidRPr="003238BA">
        <w:rPr>
          <w:rFonts w:cs="Arial"/>
          <w:b/>
          <w:bCs/>
        </w:rPr>
        <w:t>Gegevens</w:t>
      </w:r>
    </w:p>
    <w:tbl>
      <w:tblPr>
        <w:tblStyle w:val="Tabelraster"/>
        <w:tblW w:w="0" w:type="auto"/>
        <w:tblLook w:val="04A0" w:firstRow="1" w:lastRow="0" w:firstColumn="1" w:lastColumn="0" w:noHBand="0" w:noVBand="1"/>
      </w:tblPr>
      <w:tblGrid>
        <w:gridCol w:w="4508"/>
        <w:gridCol w:w="4508"/>
      </w:tblGrid>
      <w:tr w:rsidR="00BC5A11" w:rsidRPr="003238BA" w14:paraId="73D48894" w14:textId="77777777" w:rsidTr="00BC5A11">
        <w:tc>
          <w:tcPr>
            <w:tcW w:w="4508" w:type="dxa"/>
          </w:tcPr>
          <w:p w14:paraId="60F925C5" w14:textId="41603F36" w:rsidR="00BC5A11" w:rsidRPr="003238BA" w:rsidRDefault="002442D2" w:rsidP="007355D5">
            <w:pPr>
              <w:rPr>
                <w:rFonts w:cs="Arial"/>
              </w:rPr>
            </w:pPr>
            <w:r w:rsidRPr="003238BA">
              <w:rPr>
                <w:rFonts w:cs="Arial"/>
              </w:rPr>
              <w:t>Naam:</w:t>
            </w:r>
          </w:p>
        </w:tc>
        <w:tc>
          <w:tcPr>
            <w:tcW w:w="4508" w:type="dxa"/>
          </w:tcPr>
          <w:p w14:paraId="512AD905" w14:textId="2902EBFD" w:rsidR="00BC5A11" w:rsidRPr="003238BA" w:rsidRDefault="002442D2" w:rsidP="007355D5">
            <w:pPr>
              <w:rPr>
                <w:rFonts w:cs="Arial"/>
              </w:rPr>
            </w:pPr>
            <w:r w:rsidRPr="003238BA">
              <w:rPr>
                <w:rFonts w:cs="Arial"/>
              </w:rPr>
              <w:t>Ordernummer:</w:t>
            </w:r>
          </w:p>
        </w:tc>
      </w:tr>
      <w:tr w:rsidR="00BC5A11" w:rsidRPr="003238BA" w14:paraId="19630B0B" w14:textId="77777777" w:rsidTr="00BC5A11">
        <w:tc>
          <w:tcPr>
            <w:tcW w:w="4508" w:type="dxa"/>
          </w:tcPr>
          <w:p w14:paraId="3B8887F5" w14:textId="5C1671B3" w:rsidR="00BC5A11" w:rsidRPr="003238BA" w:rsidRDefault="002442D2" w:rsidP="007355D5">
            <w:pPr>
              <w:rPr>
                <w:rFonts w:cs="Arial"/>
              </w:rPr>
            </w:pPr>
            <w:r w:rsidRPr="003238BA">
              <w:rPr>
                <w:rFonts w:cs="Arial"/>
              </w:rPr>
              <w:t>Adres:</w:t>
            </w:r>
          </w:p>
        </w:tc>
        <w:tc>
          <w:tcPr>
            <w:tcW w:w="4508" w:type="dxa"/>
          </w:tcPr>
          <w:p w14:paraId="7FD494F2" w14:textId="476F3EA8" w:rsidR="00BC5A11" w:rsidRPr="003238BA" w:rsidRDefault="002442D2" w:rsidP="007355D5">
            <w:pPr>
              <w:rPr>
                <w:rFonts w:cs="Arial"/>
              </w:rPr>
            </w:pPr>
            <w:r w:rsidRPr="003238BA">
              <w:rPr>
                <w:rFonts w:cs="Arial"/>
              </w:rPr>
              <w:t>Klantnummer:</w:t>
            </w:r>
          </w:p>
        </w:tc>
      </w:tr>
      <w:tr w:rsidR="00BC5A11" w:rsidRPr="003238BA" w14:paraId="295ADFE1" w14:textId="77777777" w:rsidTr="00BC5A11">
        <w:tc>
          <w:tcPr>
            <w:tcW w:w="4508" w:type="dxa"/>
          </w:tcPr>
          <w:p w14:paraId="07AB53AE" w14:textId="5BBCFFB3" w:rsidR="00BC5A11" w:rsidRPr="003238BA" w:rsidRDefault="00BC5A11" w:rsidP="007355D5">
            <w:pPr>
              <w:rPr>
                <w:rFonts w:cs="Arial"/>
              </w:rPr>
            </w:pPr>
            <w:r w:rsidRPr="003238BA">
              <w:rPr>
                <w:rFonts w:cs="Arial"/>
              </w:rPr>
              <w:t>Postcode:</w:t>
            </w:r>
          </w:p>
        </w:tc>
        <w:tc>
          <w:tcPr>
            <w:tcW w:w="4508" w:type="dxa"/>
          </w:tcPr>
          <w:p w14:paraId="52B5F3E8" w14:textId="798F9419" w:rsidR="00BC5A11" w:rsidRPr="003238BA" w:rsidRDefault="002442D2" w:rsidP="007355D5">
            <w:pPr>
              <w:rPr>
                <w:rFonts w:cs="Arial"/>
              </w:rPr>
            </w:pPr>
            <w:r w:rsidRPr="003238BA">
              <w:rPr>
                <w:rFonts w:cs="Arial"/>
              </w:rPr>
              <w:t>IBAN:</w:t>
            </w:r>
          </w:p>
        </w:tc>
      </w:tr>
      <w:tr w:rsidR="00BC5A11" w:rsidRPr="003238BA" w14:paraId="0DA2FF04" w14:textId="77777777" w:rsidTr="00BC5A11">
        <w:tc>
          <w:tcPr>
            <w:tcW w:w="4508" w:type="dxa"/>
          </w:tcPr>
          <w:p w14:paraId="1E4B70FD" w14:textId="35CDE275" w:rsidR="00BC5A11" w:rsidRPr="003238BA" w:rsidRDefault="002442D2" w:rsidP="007355D5">
            <w:pPr>
              <w:rPr>
                <w:rFonts w:cs="Arial"/>
              </w:rPr>
            </w:pPr>
            <w:r w:rsidRPr="003238BA">
              <w:rPr>
                <w:rFonts w:cs="Arial"/>
              </w:rPr>
              <w:t>Plaats:</w:t>
            </w:r>
          </w:p>
        </w:tc>
        <w:tc>
          <w:tcPr>
            <w:tcW w:w="4508" w:type="dxa"/>
          </w:tcPr>
          <w:p w14:paraId="4F3A60DE" w14:textId="76C53BCF" w:rsidR="00BC5A11" w:rsidRPr="003238BA" w:rsidRDefault="002442D2" w:rsidP="007355D5">
            <w:pPr>
              <w:rPr>
                <w:rFonts w:cs="Arial"/>
              </w:rPr>
            </w:pPr>
            <w:r w:rsidRPr="003238BA">
              <w:rPr>
                <w:rFonts w:cs="Arial"/>
              </w:rPr>
              <w:t>Naam rekeninghouder:</w:t>
            </w:r>
          </w:p>
        </w:tc>
      </w:tr>
      <w:tr w:rsidR="002442D2" w:rsidRPr="003238BA" w14:paraId="120DD4D8" w14:textId="77777777" w:rsidTr="00BC5A11">
        <w:tc>
          <w:tcPr>
            <w:tcW w:w="4508" w:type="dxa"/>
          </w:tcPr>
          <w:p w14:paraId="548E2723" w14:textId="663A9B2D" w:rsidR="002442D2" w:rsidRPr="003238BA" w:rsidRDefault="002442D2" w:rsidP="007355D5">
            <w:pPr>
              <w:rPr>
                <w:rFonts w:cs="Arial"/>
              </w:rPr>
            </w:pPr>
            <w:r w:rsidRPr="003238BA">
              <w:rPr>
                <w:rFonts w:cs="Arial"/>
              </w:rPr>
              <w:t>Telefoon:</w:t>
            </w:r>
          </w:p>
        </w:tc>
        <w:tc>
          <w:tcPr>
            <w:tcW w:w="4508" w:type="dxa"/>
          </w:tcPr>
          <w:p w14:paraId="6C805370" w14:textId="348D3C30" w:rsidR="002442D2" w:rsidRPr="003238BA" w:rsidRDefault="002442D2" w:rsidP="007355D5">
            <w:pPr>
              <w:rPr>
                <w:rFonts w:cs="Arial"/>
              </w:rPr>
            </w:pPr>
            <w:r w:rsidRPr="003238BA">
              <w:rPr>
                <w:rFonts w:cs="Arial"/>
              </w:rPr>
              <w:t>D</w:t>
            </w:r>
            <w:r w:rsidR="003119A0" w:rsidRPr="003238BA">
              <w:rPr>
                <w:rFonts w:cs="Arial"/>
              </w:rPr>
              <w:t>atum retourzending:</w:t>
            </w:r>
          </w:p>
        </w:tc>
      </w:tr>
      <w:tr w:rsidR="003119A0" w:rsidRPr="003238BA" w14:paraId="1F26B881" w14:textId="77777777" w:rsidTr="003414B7">
        <w:tc>
          <w:tcPr>
            <w:tcW w:w="9016" w:type="dxa"/>
            <w:gridSpan w:val="2"/>
          </w:tcPr>
          <w:p w14:paraId="7E9B194E" w14:textId="5FDF54A5" w:rsidR="003119A0" w:rsidRPr="003238BA" w:rsidRDefault="003119A0" w:rsidP="007355D5">
            <w:pPr>
              <w:rPr>
                <w:rFonts w:cs="Arial"/>
              </w:rPr>
            </w:pPr>
            <w:r w:rsidRPr="003238BA">
              <w:rPr>
                <w:rFonts w:cs="Arial"/>
              </w:rPr>
              <w:t>E-mail:</w:t>
            </w:r>
          </w:p>
        </w:tc>
      </w:tr>
    </w:tbl>
    <w:p w14:paraId="5553428D" w14:textId="77777777" w:rsidR="004C2D42" w:rsidRDefault="004C2D42" w:rsidP="007355D5">
      <w:pPr>
        <w:rPr>
          <w:rFonts w:cs="Arial"/>
          <w:b/>
          <w:bCs/>
        </w:rPr>
      </w:pPr>
    </w:p>
    <w:p w14:paraId="5F754177" w14:textId="04D249DC" w:rsidR="00DF6A42" w:rsidRDefault="00DF6A42" w:rsidP="007355D5">
      <w:pPr>
        <w:rPr>
          <w:rFonts w:cs="Arial"/>
          <w:b/>
          <w:bCs/>
        </w:rPr>
      </w:pPr>
      <w:r>
        <w:rPr>
          <w:rFonts w:cs="Arial"/>
          <w:b/>
          <w:bCs/>
        </w:rPr>
        <w:t>Verzending</w:t>
      </w:r>
    </w:p>
    <w:tbl>
      <w:tblPr>
        <w:tblStyle w:val="Tabelraster"/>
        <w:tblpPr w:leftFromText="141" w:rightFromText="141" w:vertAnchor="text" w:horzAnchor="margin" w:tblpY="11"/>
        <w:tblW w:w="0" w:type="auto"/>
        <w:tblLook w:val="04A0" w:firstRow="1" w:lastRow="0" w:firstColumn="1" w:lastColumn="0" w:noHBand="0" w:noVBand="1"/>
      </w:tblPr>
      <w:tblGrid>
        <w:gridCol w:w="236"/>
      </w:tblGrid>
      <w:tr w:rsidR="00DF6A42" w14:paraId="03890946" w14:textId="77777777" w:rsidTr="00DF6A42">
        <w:tc>
          <w:tcPr>
            <w:tcW w:w="236" w:type="dxa"/>
          </w:tcPr>
          <w:p w14:paraId="4C9176D8" w14:textId="77777777" w:rsidR="00DF6A42" w:rsidRDefault="00DF6A42" w:rsidP="00DF6A42">
            <w:pPr>
              <w:rPr>
                <w:rFonts w:cs="Arial"/>
                <w:b/>
                <w:bCs/>
              </w:rPr>
            </w:pPr>
          </w:p>
        </w:tc>
      </w:tr>
      <w:tr w:rsidR="00DF6A42" w14:paraId="0E046AEE" w14:textId="77777777" w:rsidTr="00DF6A42">
        <w:tc>
          <w:tcPr>
            <w:tcW w:w="236" w:type="dxa"/>
          </w:tcPr>
          <w:p w14:paraId="3B357CE0" w14:textId="77777777" w:rsidR="00DF6A42" w:rsidRDefault="00DF6A42" w:rsidP="00DF6A42">
            <w:pPr>
              <w:rPr>
                <w:rFonts w:cs="Arial"/>
                <w:b/>
                <w:bCs/>
              </w:rPr>
            </w:pPr>
          </w:p>
        </w:tc>
      </w:tr>
    </w:tbl>
    <w:p w14:paraId="37F22A42" w14:textId="4946CB16" w:rsidR="00DF6A42" w:rsidRPr="00DF6A42" w:rsidRDefault="00DF6A42" w:rsidP="007355D5">
      <w:pPr>
        <w:rPr>
          <w:rFonts w:cs="Arial"/>
        </w:rPr>
      </w:pPr>
      <w:r w:rsidRPr="00DF6A42">
        <w:rPr>
          <w:rFonts w:cs="Arial"/>
        </w:rPr>
        <w:t>Ik wil graag dat Thuisbatterij.nl de verzending regelt</w:t>
      </w:r>
      <w:r>
        <w:rPr>
          <w:rFonts w:cs="Arial"/>
        </w:rPr>
        <w:br/>
      </w:r>
      <w:r w:rsidRPr="00DF6A42">
        <w:rPr>
          <w:rFonts w:cs="Arial"/>
        </w:rPr>
        <w:t>Ik regel de verzending zelf</w:t>
      </w:r>
    </w:p>
    <w:p w14:paraId="3F862837" w14:textId="77777777" w:rsidR="00DF6A42" w:rsidRPr="00DF6A42" w:rsidRDefault="00DF6A42" w:rsidP="007355D5">
      <w:pPr>
        <w:rPr>
          <w:rFonts w:cs="Arial"/>
          <w:b/>
          <w:bCs/>
        </w:rPr>
      </w:pPr>
    </w:p>
    <w:p w14:paraId="4ADAC7C0" w14:textId="0C8CC08F" w:rsidR="003119A0" w:rsidRPr="003238BA" w:rsidRDefault="003119A0" w:rsidP="007355D5">
      <w:pPr>
        <w:rPr>
          <w:rFonts w:cs="Arial"/>
          <w:b/>
          <w:bCs/>
        </w:rPr>
      </w:pPr>
      <w:r w:rsidRPr="003238BA">
        <w:rPr>
          <w:rFonts w:cs="Arial"/>
          <w:b/>
          <w:bCs/>
        </w:rPr>
        <w:t>Reden van retour:</w:t>
      </w:r>
    </w:p>
    <w:tbl>
      <w:tblPr>
        <w:tblStyle w:val="Tabelraster"/>
        <w:tblW w:w="0" w:type="auto"/>
        <w:tblLook w:val="04A0" w:firstRow="1" w:lastRow="0" w:firstColumn="1" w:lastColumn="0" w:noHBand="0" w:noVBand="1"/>
      </w:tblPr>
      <w:tblGrid>
        <w:gridCol w:w="4508"/>
        <w:gridCol w:w="4508"/>
      </w:tblGrid>
      <w:tr w:rsidR="00C34BE4" w:rsidRPr="003238BA" w14:paraId="4A905275" w14:textId="77777777" w:rsidTr="00C34BE4">
        <w:tc>
          <w:tcPr>
            <w:tcW w:w="4508" w:type="dxa"/>
          </w:tcPr>
          <w:p w14:paraId="3DDCE04B" w14:textId="018D74E3" w:rsidR="00C34BE4" w:rsidRPr="003238BA" w:rsidRDefault="00C34BE4" w:rsidP="007355D5">
            <w:pPr>
              <w:rPr>
                <w:rFonts w:cs="Arial"/>
                <w:b/>
                <w:bCs/>
              </w:rPr>
            </w:pPr>
            <w:r w:rsidRPr="003238BA">
              <w:rPr>
                <w:rFonts w:eastAsia="Times New Roman" w:cs="Arial"/>
                <w:color w:val="000000"/>
              </w:rPr>
              <w:t xml:space="preserve">O  </w:t>
            </w:r>
            <w:r w:rsidRPr="003238BA">
              <w:rPr>
                <w:rFonts w:eastAsia="Times New Roman" w:cs="Arial"/>
                <w:color w:val="000000"/>
                <w:lang w:val="en-US"/>
              </w:rPr>
              <w:t xml:space="preserve"> </w:t>
            </w:r>
            <w:r w:rsidRPr="003238BA">
              <w:rPr>
                <w:rFonts w:eastAsia="Times New Roman" w:cs="Arial"/>
                <w:color w:val="000000"/>
              </w:rPr>
              <w:t>Defect</w:t>
            </w:r>
          </w:p>
        </w:tc>
        <w:tc>
          <w:tcPr>
            <w:tcW w:w="4508" w:type="dxa"/>
          </w:tcPr>
          <w:p w14:paraId="5D957AAE" w14:textId="1314D877" w:rsidR="00C34BE4" w:rsidRPr="003238BA" w:rsidRDefault="00C34BE4" w:rsidP="007355D5">
            <w:pPr>
              <w:rPr>
                <w:rFonts w:cs="Arial"/>
                <w:b/>
                <w:bCs/>
              </w:rPr>
            </w:pPr>
            <w:r w:rsidRPr="003238BA">
              <w:rPr>
                <w:rFonts w:eastAsia="Times New Roman" w:cs="Arial"/>
                <w:color w:val="000000"/>
              </w:rPr>
              <w:t>O   Dubbel geleverd</w:t>
            </w:r>
          </w:p>
        </w:tc>
      </w:tr>
      <w:tr w:rsidR="00C34BE4" w:rsidRPr="003238BA" w14:paraId="662CC35E" w14:textId="77777777" w:rsidTr="00C34BE4">
        <w:tc>
          <w:tcPr>
            <w:tcW w:w="4508" w:type="dxa"/>
          </w:tcPr>
          <w:p w14:paraId="1DB825E7" w14:textId="788C9A33" w:rsidR="00C34BE4" w:rsidRPr="003238BA" w:rsidRDefault="00C34BE4" w:rsidP="007355D5">
            <w:pPr>
              <w:rPr>
                <w:rFonts w:cs="Arial"/>
                <w:b/>
                <w:bCs/>
              </w:rPr>
            </w:pPr>
            <w:r w:rsidRPr="003238BA">
              <w:rPr>
                <w:rFonts w:eastAsia="Times New Roman" w:cs="Arial"/>
                <w:color w:val="000000"/>
              </w:rPr>
              <w:t>O   Ander artikel ontvangen</w:t>
            </w:r>
          </w:p>
        </w:tc>
        <w:tc>
          <w:tcPr>
            <w:tcW w:w="4508" w:type="dxa"/>
          </w:tcPr>
          <w:p w14:paraId="3C92C8C3" w14:textId="5B396DAE" w:rsidR="00C34BE4" w:rsidRPr="003238BA" w:rsidRDefault="00C34BE4" w:rsidP="007355D5">
            <w:pPr>
              <w:rPr>
                <w:rFonts w:cs="Arial"/>
                <w:b/>
                <w:bCs/>
              </w:rPr>
            </w:pPr>
            <w:r w:rsidRPr="003238BA">
              <w:rPr>
                <w:rFonts w:eastAsia="Times New Roman" w:cs="Arial"/>
                <w:color w:val="000000"/>
              </w:rPr>
              <w:t>O   Voldoet niet aan verwachting</w:t>
            </w:r>
          </w:p>
        </w:tc>
      </w:tr>
      <w:tr w:rsidR="00C34BE4" w:rsidRPr="003238BA" w14:paraId="4AE32885" w14:textId="77777777" w:rsidTr="00C34BE4">
        <w:tc>
          <w:tcPr>
            <w:tcW w:w="4508" w:type="dxa"/>
          </w:tcPr>
          <w:p w14:paraId="5E4FE7E1" w14:textId="7096F5F5" w:rsidR="00C34BE4" w:rsidRPr="003238BA" w:rsidRDefault="00C34BE4" w:rsidP="007355D5">
            <w:pPr>
              <w:rPr>
                <w:rFonts w:cs="Arial"/>
                <w:b/>
                <w:bCs/>
              </w:rPr>
            </w:pPr>
            <w:r w:rsidRPr="003238BA">
              <w:rPr>
                <w:rFonts w:eastAsia="Times New Roman" w:cs="Arial"/>
                <w:color w:val="000000"/>
              </w:rPr>
              <w:t>O   Transportschade</w:t>
            </w:r>
          </w:p>
        </w:tc>
        <w:tc>
          <w:tcPr>
            <w:tcW w:w="4508" w:type="dxa"/>
          </w:tcPr>
          <w:p w14:paraId="3A7F90CF" w14:textId="59E7E923" w:rsidR="00C34BE4" w:rsidRPr="003238BA" w:rsidRDefault="00C34BE4" w:rsidP="007355D5">
            <w:pPr>
              <w:rPr>
                <w:rFonts w:cs="Arial"/>
                <w:b/>
                <w:bCs/>
              </w:rPr>
            </w:pPr>
            <w:r w:rsidRPr="003238BA">
              <w:rPr>
                <w:rFonts w:eastAsia="Times New Roman" w:cs="Arial"/>
                <w:color w:val="000000"/>
              </w:rPr>
              <w:t>O   Verkeerd besteld</w:t>
            </w:r>
          </w:p>
        </w:tc>
      </w:tr>
      <w:tr w:rsidR="00C34BE4" w:rsidRPr="003238BA" w14:paraId="67ABB527" w14:textId="77777777" w:rsidTr="0041258A">
        <w:tc>
          <w:tcPr>
            <w:tcW w:w="9016" w:type="dxa"/>
            <w:gridSpan w:val="2"/>
          </w:tcPr>
          <w:p w14:paraId="2C76E13D" w14:textId="5FB0F4D9" w:rsidR="00C34BE4" w:rsidRPr="003238BA" w:rsidRDefault="00C34BE4" w:rsidP="007355D5">
            <w:pPr>
              <w:rPr>
                <w:rFonts w:cs="Arial"/>
                <w:b/>
                <w:bCs/>
              </w:rPr>
            </w:pPr>
            <w:r w:rsidRPr="003238BA">
              <w:rPr>
                <w:rFonts w:eastAsia="Times New Roman" w:cs="Arial"/>
                <w:color w:val="000000"/>
              </w:rPr>
              <w:t>O   Anders, namelijk: </w:t>
            </w:r>
          </w:p>
        </w:tc>
      </w:tr>
    </w:tbl>
    <w:p w14:paraId="0CB45860" w14:textId="77777777" w:rsidR="003119A0" w:rsidRDefault="003119A0" w:rsidP="007355D5">
      <w:pPr>
        <w:rPr>
          <w:rFonts w:cs="Arial"/>
          <w:b/>
          <w:bCs/>
        </w:rPr>
      </w:pPr>
    </w:p>
    <w:p w14:paraId="556F34A7" w14:textId="77777777" w:rsidR="00750A81" w:rsidRPr="003238BA" w:rsidRDefault="00750A81" w:rsidP="007355D5">
      <w:pPr>
        <w:rPr>
          <w:rFonts w:cs="Arial"/>
          <w:b/>
          <w:bCs/>
        </w:rPr>
      </w:pPr>
    </w:p>
    <w:p w14:paraId="5DA383A4" w14:textId="04BA9311" w:rsidR="00C34BE4" w:rsidRPr="003238BA" w:rsidRDefault="00C34BE4" w:rsidP="007355D5">
      <w:pPr>
        <w:rPr>
          <w:rFonts w:cs="Arial"/>
          <w:b/>
          <w:bCs/>
        </w:rPr>
      </w:pPr>
      <w:r w:rsidRPr="003238BA">
        <w:rPr>
          <w:rFonts w:cs="Arial"/>
          <w:b/>
          <w:bCs/>
        </w:rPr>
        <w:t>Retourartikelen:</w:t>
      </w:r>
    </w:p>
    <w:tbl>
      <w:tblPr>
        <w:tblStyle w:val="Tabelraster"/>
        <w:tblW w:w="9067" w:type="dxa"/>
        <w:tblLook w:val="04A0" w:firstRow="1" w:lastRow="0" w:firstColumn="1" w:lastColumn="0" w:noHBand="0" w:noVBand="1"/>
      </w:tblPr>
      <w:tblGrid>
        <w:gridCol w:w="3005"/>
        <w:gridCol w:w="6062"/>
      </w:tblGrid>
      <w:tr w:rsidR="005B493A" w:rsidRPr="003238BA" w14:paraId="4001536C" w14:textId="77777777" w:rsidTr="005B493A">
        <w:tc>
          <w:tcPr>
            <w:tcW w:w="3005" w:type="dxa"/>
          </w:tcPr>
          <w:p w14:paraId="6EA4D6B6" w14:textId="6395AB29" w:rsidR="005B493A" w:rsidRPr="003238BA" w:rsidRDefault="005B493A" w:rsidP="007355D5">
            <w:pPr>
              <w:rPr>
                <w:rFonts w:cs="Arial"/>
                <w:b/>
                <w:bCs/>
              </w:rPr>
            </w:pPr>
            <w:r w:rsidRPr="003238BA">
              <w:rPr>
                <w:rFonts w:cs="Arial"/>
                <w:b/>
                <w:bCs/>
              </w:rPr>
              <w:t>Aantal</w:t>
            </w:r>
          </w:p>
        </w:tc>
        <w:tc>
          <w:tcPr>
            <w:tcW w:w="6062" w:type="dxa"/>
          </w:tcPr>
          <w:p w14:paraId="44CE0824" w14:textId="278B4BF9" w:rsidR="005B493A" w:rsidRPr="003238BA" w:rsidRDefault="005B493A" w:rsidP="007355D5">
            <w:pPr>
              <w:rPr>
                <w:rFonts w:cs="Arial"/>
                <w:b/>
                <w:bCs/>
              </w:rPr>
            </w:pPr>
            <w:r>
              <w:rPr>
                <w:rFonts w:cs="Arial"/>
                <w:b/>
                <w:bCs/>
              </w:rPr>
              <w:t>Productnaam</w:t>
            </w:r>
          </w:p>
        </w:tc>
      </w:tr>
      <w:tr w:rsidR="005B493A" w:rsidRPr="003238BA" w14:paraId="73FCE204" w14:textId="77777777" w:rsidTr="005B493A">
        <w:tc>
          <w:tcPr>
            <w:tcW w:w="3005" w:type="dxa"/>
          </w:tcPr>
          <w:p w14:paraId="0DEA2F54" w14:textId="77777777" w:rsidR="005B493A" w:rsidRPr="003238BA" w:rsidRDefault="005B493A" w:rsidP="007355D5">
            <w:pPr>
              <w:rPr>
                <w:rFonts w:cs="Arial"/>
                <w:b/>
                <w:bCs/>
              </w:rPr>
            </w:pPr>
          </w:p>
        </w:tc>
        <w:tc>
          <w:tcPr>
            <w:tcW w:w="6062" w:type="dxa"/>
          </w:tcPr>
          <w:p w14:paraId="6C265BDD" w14:textId="77777777" w:rsidR="005B493A" w:rsidRPr="003238BA" w:rsidRDefault="005B493A" w:rsidP="007355D5">
            <w:pPr>
              <w:rPr>
                <w:rFonts w:cs="Arial"/>
                <w:b/>
                <w:bCs/>
              </w:rPr>
            </w:pPr>
          </w:p>
        </w:tc>
      </w:tr>
      <w:tr w:rsidR="005B493A" w:rsidRPr="003238BA" w14:paraId="4C0CE5E2" w14:textId="77777777" w:rsidTr="005B493A">
        <w:tc>
          <w:tcPr>
            <w:tcW w:w="3005" w:type="dxa"/>
          </w:tcPr>
          <w:p w14:paraId="4777A964" w14:textId="77777777" w:rsidR="005B493A" w:rsidRPr="003238BA" w:rsidRDefault="005B493A" w:rsidP="007355D5">
            <w:pPr>
              <w:rPr>
                <w:rFonts w:cs="Arial"/>
                <w:b/>
                <w:bCs/>
              </w:rPr>
            </w:pPr>
          </w:p>
        </w:tc>
        <w:tc>
          <w:tcPr>
            <w:tcW w:w="6062" w:type="dxa"/>
          </w:tcPr>
          <w:p w14:paraId="54AA3792" w14:textId="77777777" w:rsidR="005B493A" w:rsidRPr="003238BA" w:rsidRDefault="005B493A" w:rsidP="007355D5">
            <w:pPr>
              <w:rPr>
                <w:rFonts w:cs="Arial"/>
                <w:b/>
                <w:bCs/>
              </w:rPr>
            </w:pPr>
          </w:p>
        </w:tc>
      </w:tr>
      <w:tr w:rsidR="005B493A" w:rsidRPr="003238BA" w14:paraId="2DF8B809" w14:textId="77777777" w:rsidTr="005B493A">
        <w:tc>
          <w:tcPr>
            <w:tcW w:w="3005" w:type="dxa"/>
          </w:tcPr>
          <w:p w14:paraId="25DBF1B6" w14:textId="77777777" w:rsidR="005B493A" w:rsidRPr="003238BA" w:rsidRDefault="005B493A" w:rsidP="007355D5">
            <w:pPr>
              <w:rPr>
                <w:rFonts w:cs="Arial"/>
                <w:b/>
                <w:bCs/>
              </w:rPr>
            </w:pPr>
          </w:p>
        </w:tc>
        <w:tc>
          <w:tcPr>
            <w:tcW w:w="6062" w:type="dxa"/>
          </w:tcPr>
          <w:p w14:paraId="01D48818" w14:textId="77777777" w:rsidR="005B493A" w:rsidRPr="003238BA" w:rsidRDefault="005B493A" w:rsidP="007355D5">
            <w:pPr>
              <w:rPr>
                <w:rFonts w:cs="Arial"/>
                <w:b/>
                <w:bCs/>
              </w:rPr>
            </w:pPr>
          </w:p>
        </w:tc>
      </w:tr>
      <w:tr w:rsidR="005B493A" w:rsidRPr="003238BA" w14:paraId="260ADE6E" w14:textId="77777777" w:rsidTr="005B493A">
        <w:tc>
          <w:tcPr>
            <w:tcW w:w="3005" w:type="dxa"/>
          </w:tcPr>
          <w:p w14:paraId="39B8F7A1" w14:textId="77777777" w:rsidR="005B493A" w:rsidRPr="003238BA" w:rsidRDefault="005B493A" w:rsidP="007355D5">
            <w:pPr>
              <w:rPr>
                <w:rFonts w:cs="Arial"/>
                <w:b/>
                <w:bCs/>
              </w:rPr>
            </w:pPr>
          </w:p>
        </w:tc>
        <w:tc>
          <w:tcPr>
            <w:tcW w:w="6062" w:type="dxa"/>
          </w:tcPr>
          <w:p w14:paraId="0800A479" w14:textId="77777777" w:rsidR="005B493A" w:rsidRPr="003238BA" w:rsidRDefault="005B493A" w:rsidP="007355D5">
            <w:pPr>
              <w:rPr>
                <w:rFonts w:cs="Arial"/>
                <w:b/>
                <w:bCs/>
              </w:rPr>
            </w:pPr>
          </w:p>
        </w:tc>
      </w:tr>
      <w:tr w:rsidR="005B493A" w:rsidRPr="003238BA" w14:paraId="7EA01AB1" w14:textId="77777777" w:rsidTr="005B493A">
        <w:tc>
          <w:tcPr>
            <w:tcW w:w="3005" w:type="dxa"/>
          </w:tcPr>
          <w:p w14:paraId="0A03E89F" w14:textId="77777777" w:rsidR="005B493A" w:rsidRPr="003238BA" w:rsidRDefault="005B493A" w:rsidP="007355D5">
            <w:pPr>
              <w:rPr>
                <w:rFonts w:cs="Arial"/>
                <w:b/>
                <w:bCs/>
              </w:rPr>
            </w:pPr>
          </w:p>
        </w:tc>
        <w:tc>
          <w:tcPr>
            <w:tcW w:w="6062" w:type="dxa"/>
          </w:tcPr>
          <w:p w14:paraId="52FFDA40" w14:textId="77777777" w:rsidR="005B493A" w:rsidRPr="003238BA" w:rsidRDefault="005B493A" w:rsidP="007355D5">
            <w:pPr>
              <w:rPr>
                <w:rFonts w:cs="Arial"/>
                <w:b/>
                <w:bCs/>
              </w:rPr>
            </w:pPr>
          </w:p>
        </w:tc>
      </w:tr>
      <w:tr w:rsidR="005B493A" w:rsidRPr="003238BA" w14:paraId="011195CD" w14:textId="77777777" w:rsidTr="005B493A">
        <w:tc>
          <w:tcPr>
            <w:tcW w:w="3005" w:type="dxa"/>
          </w:tcPr>
          <w:p w14:paraId="5F2CFD99" w14:textId="77777777" w:rsidR="005B493A" w:rsidRPr="003238BA" w:rsidRDefault="005B493A" w:rsidP="007355D5">
            <w:pPr>
              <w:rPr>
                <w:rFonts w:cs="Arial"/>
                <w:b/>
                <w:bCs/>
              </w:rPr>
            </w:pPr>
          </w:p>
        </w:tc>
        <w:tc>
          <w:tcPr>
            <w:tcW w:w="6062" w:type="dxa"/>
          </w:tcPr>
          <w:p w14:paraId="5C09B5D1" w14:textId="77777777" w:rsidR="005B493A" w:rsidRPr="003238BA" w:rsidRDefault="005B493A" w:rsidP="007355D5">
            <w:pPr>
              <w:rPr>
                <w:rFonts w:cs="Arial"/>
                <w:b/>
                <w:bCs/>
              </w:rPr>
            </w:pPr>
          </w:p>
        </w:tc>
      </w:tr>
      <w:tr w:rsidR="005B493A" w:rsidRPr="003238BA" w14:paraId="63149A60" w14:textId="77777777" w:rsidTr="005B493A">
        <w:tc>
          <w:tcPr>
            <w:tcW w:w="3005" w:type="dxa"/>
          </w:tcPr>
          <w:p w14:paraId="1AAC9C63" w14:textId="77777777" w:rsidR="005B493A" w:rsidRPr="003238BA" w:rsidRDefault="005B493A" w:rsidP="007355D5">
            <w:pPr>
              <w:rPr>
                <w:rFonts w:cs="Arial"/>
                <w:b/>
                <w:bCs/>
              </w:rPr>
            </w:pPr>
          </w:p>
        </w:tc>
        <w:tc>
          <w:tcPr>
            <w:tcW w:w="6062" w:type="dxa"/>
          </w:tcPr>
          <w:p w14:paraId="6AF83D4F" w14:textId="77777777" w:rsidR="005B493A" w:rsidRPr="003238BA" w:rsidRDefault="005B493A" w:rsidP="007355D5">
            <w:pPr>
              <w:rPr>
                <w:rFonts w:cs="Arial"/>
                <w:b/>
                <w:bCs/>
              </w:rPr>
            </w:pPr>
          </w:p>
        </w:tc>
      </w:tr>
    </w:tbl>
    <w:p w14:paraId="5624F9CB" w14:textId="6B9F4B31" w:rsidR="00F309DB" w:rsidRPr="003238BA" w:rsidRDefault="00F309DB" w:rsidP="007355D5">
      <w:pPr>
        <w:rPr>
          <w:rFonts w:cs="Arial"/>
          <w:b/>
          <w:bCs/>
        </w:rPr>
      </w:pPr>
    </w:p>
    <w:p w14:paraId="59149341" w14:textId="77777777" w:rsidR="00F309DB" w:rsidRPr="003238BA" w:rsidRDefault="00F309DB">
      <w:pPr>
        <w:rPr>
          <w:rFonts w:cs="Arial"/>
          <w:b/>
          <w:bCs/>
        </w:rPr>
      </w:pPr>
      <w:r w:rsidRPr="003238BA">
        <w:rPr>
          <w:rFonts w:cs="Arial"/>
          <w:b/>
          <w:bCs/>
        </w:rPr>
        <w:br w:type="page"/>
      </w:r>
    </w:p>
    <w:p w14:paraId="44A7922B" w14:textId="764820DF" w:rsidR="00C34BE4" w:rsidRPr="003238BA" w:rsidRDefault="00F309DB" w:rsidP="00A57136">
      <w:pPr>
        <w:pStyle w:val="Kop2"/>
        <w:rPr>
          <w:rFonts w:cs="Arial"/>
        </w:rPr>
      </w:pPr>
      <w:r w:rsidRPr="003238BA">
        <w:rPr>
          <w:rFonts w:cs="Arial"/>
        </w:rPr>
        <w:lastRenderedPageBreak/>
        <w:t>Toelichting en instructies voor retourneren</w:t>
      </w:r>
      <w:r w:rsidR="00A57136" w:rsidRPr="003238BA">
        <w:rPr>
          <w:rFonts w:cs="Arial"/>
        </w:rPr>
        <w:br/>
      </w:r>
    </w:p>
    <w:p w14:paraId="11223C1D" w14:textId="77777777" w:rsidR="00F02A76" w:rsidRPr="00F02A76" w:rsidRDefault="00F02A76" w:rsidP="00F02A76">
      <w:pPr>
        <w:rPr>
          <w:rFonts w:cs="Arial"/>
        </w:rPr>
      </w:pPr>
      <w:r w:rsidRPr="00F02A76">
        <w:rPr>
          <w:rFonts w:cs="Arial"/>
        </w:rPr>
        <w:t>Hier zijn enkele eenvoudige stappen om je retourzending soepel te laten verlopen:</w:t>
      </w:r>
    </w:p>
    <w:p w14:paraId="6968EAE4" w14:textId="77777777" w:rsidR="00F02A76" w:rsidRPr="00F02A76" w:rsidRDefault="00F02A76" w:rsidP="00F02A76">
      <w:pPr>
        <w:numPr>
          <w:ilvl w:val="0"/>
          <w:numId w:val="2"/>
        </w:numPr>
        <w:rPr>
          <w:rFonts w:cs="Arial"/>
          <w:b/>
          <w:bCs/>
        </w:rPr>
      </w:pPr>
      <w:r w:rsidRPr="00F02A76">
        <w:rPr>
          <w:rFonts w:cs="Arial"/>
          <w:b/>
          <w:bCs/>
        </w:rPr>
        <w:t xml:space="preserve">Complete Artikelen: </w:t>
      </w:r>
      <w:r w:rsidRPr="00F02A76">
        <w:rPr>
          <w:rFonts w:cs="Arial"/>
        </w:rPr>
        <w:t>Zorg ervoor dat alle artikelen compleet zijn.</w:t>
      </w:r>
    </w:p>
    <w:p w14:paraId="79081C2B" w14:textId="77777777" w:rsidR="00F02A76" w:rsidRPr="00F02A76" w:rsidRDefault="00F02A76" w:rsidP="00F02A76">
      <w:pPr>
        <w:numPr>
          <w:ilvl w:val="0"/>
          <w:numId w:val="2"/>
        </w:numPr>
        <w:rPr>
          <w:rFonts w:cs="Arial"/>
          <w:b/>
          <w:bCs/>
        </w:rPr>
      </w:pPr>
      <w:r w:rsidRPr="00F02A76">
        <w:rPr>
          <w:rFonts w:cs="Arial"/>
          <w:b/>
          <w:bCs/>
        </w:rPr>
        <w:t xml:space="preserve">Originele Verpakking: </w:t>
      </w:r>
      <w:r w:rsidRPr="00F02A76">
        <w:rPr>
          <w:rFonts w:cs="Arial"/>
        </w:rPr>
        <w:t>De artikelen dienen in de originele, onbeschadigde verpakking te zitten.</w:t>
      </w:r>
    </w:p>
    <w:p w14:paraId="472D9AAD" w14:textId="77777777" w:rsidR="00F02A76" w:rsidRPr="00F02A76" w:rsidRDefault="00F02A76" w:rsidP="00F02A76">
      <w:pPr>
        <w:numPr>
          <w:ilvl w:val="0"/>
          <w:numId w:val="2"/>
        </w:numPr>
        <w:rPr>
          <w:rFonts w:cs="Arial"/>
          <w:b/>
          <w:bCs/>
        </w:rPr>
      </w:pPr>
      <w:r w:rsidRPr="00F02A76">
        <w:rPr>
          <w:rFonts w:cs="Arial"/>
          <w:b/>
          <w:bCs/>
        </w:rPr>
        <w:t xml:space="preserve">Bijvoegen Documenten: </w:t>
      </w:r>
      <w:r w:rsidRPr="00F02A76">
        <w:rPr>
          <w:rFonts w:cs="Arial"/>
        </w:rPr>
        <w:t>Voeg de kopie-factuur en het ingevulde retourformulier toe aan je pakket.</w:t>
      </w:r>
    </w:p>
    <w:p w14:paraId="3B93BED5" w14:textId="77777777" w:rsidR="00F02A76" w:rsidRPr="00F02A76" w:rsidRDefault="00F02A76" w:rsidP="00F02A76">
      <w:pPr>
        <w:numPr>
          <w:ilvl w:val="0"/>
          <w:numId w:val="2"/>
        </w:numPr>
        <w:rPr>
          <w:rFonts w:cs="Arial"/>
          <w:b/>
          <w:bCs/>
        </w:rPr>
      </w:pPr>
      <w:r w:rsidRPr="00F02A76">
        <w:rPr>
          <w:rFonts w:cs="Arial"/>
          <w:b/>
          <w:bCs/>
        </w:rPr>
        <w:t xml:space="preserve">Zorgvuldig Inpakken: </w:t>
      </w:r>
      <w:r w:rsidRPr="00F02A76">
        <w:rPr>
          <w:rFonts w:cs="Arial"/>
        </w:rPr>
        <w:t>Om beschadiging tijdens transport te voorkomen, is het belangrijk de artikelen goed in te pakken. Je kunt de originele doos gebruiken om afval te besparen.</w:t>
      </w:r>
    </w:p>
    <w:p w14:paraId="2E0CBF02" w14:textId="77777777" w:rsidR="00F02A76" w:rsidRPr="00F02A76" w:rsidRDefault="00F02A76" w:rsidP="00F02A76">
      <w:pPr>
        <w:numPr>
          <w:ilvl w:val="0"/>
          <w:numId w:val="2"/>
        </w:numPr>
        <w:rPr>
          <w:rFonts w:cs="Arial"/>
          <w:b/>
          <w:bCs/>
        </w:rPr>
      </w:pPr>
      <w:r w:rsidRPr="00F02A76">
        <w:rPr>
          <w:rFonts w:cs="Arial"/>
          <w:b/>
          <w:bCs/>
        </w:rPr>
        <w:t xml:space="preserve">Duidelijk Adreslabel: </w:t>
      </w:r>
      <w:r w:rsidRPr="00F02A76">
        <w:rPr>
          <w:rFonts w:cs="Arial"/>
        </w:rPr>
        <w:t>Zorg dat het adreslabel goed leesbaar is op de buitenkant van het pakket.</w:t>
      </w:r>
    </w:p>
    <w:p w14:paraId="6FDB07A9" w14:textId="77777777" w:rsidR="00F02A76" w:rsidRPr="00F02A76" w:rsidRDefault="00F02A76" w:rsidP="00F02A76">
      <w:pPr>
        <w:numPr>
          <w:ilvl w:val="0"/>
          <w:numId w:val="2"/>
        </w:numPr>
        <w:rPr>
          <w:rFonts w:cs="Arial"/>
          <w:b/>
          <w:bCs/>
        </w:rPr>
      </w:pPr>
      <w:r w:rsidRPr="00F02A76">
        <w:rPr>
          <w:rFonts w:cs="Arial"/>
          <w:b/>
          <w:bCs/>
        </w:rPr>
        <w:t xml:space="preserve">Afhandeling: </w:t>
      </w:r>
      <w:r w:rsidRPr="00F02A76">
        <w:rPr>
          <w:rFonts w:cs="Arial"/>
        </w:rPr>
        <w:t>Je ontvangt automatisch een bericht van ons zodra de retourzending is verwerkt. Mocht je na 14 dagen nog geen bericht hebben ontvangen, neem dan contact op met onze klantenservice.</w:t>
      </w:r>
    </w:p>
    <w:p w14:paraId="3FCF67BE" w14:textId="77777777" w:rsidR="00F309DB" w:rsidRPr="003238BA" w:rsidRDefault="00F309DB" w:rsidP="007355D5">
      <w:pPr>
        <w:rPr>
          <w:rFonts w:cs="Arial"/>
          <w:b/>
          <w:bCs/>
        </w:rPr>
      </w:pPr>
    </w:p>
    <w:sectPr w:rsidR="00F309DB" w:rsidRPr="003238BA" w:rsidSect="000343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5545" w14:textId="77777777" w:rsidR="004B4346" w:rsidRDefault="004B4346" w:rsidP="00836731">
      <w:pPr>
        <w:spacing w:after="0" w:line="240" w:lineRule="auto"/>
      </w:pPr>
      <w:r>
        <w:separator/>
      </w:r>
    </w:p>
  </w:endnote>
  <w:endnote w:type="continuationSeparator" w:id="0">
    <w:p w14:paraId="45B39D8A" w14:textId="77777777" w:rsidR="004B4346" w:rsidRDefault="004B4346" w:rsidP="0083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9691" w14:textId="77777777" w:rsidR="004B4346" w:rsidRDefault="004B4346" w:rsidP="00836731">
      <w:pPr>
        <w:spacing w:after="0" w:line="240" w:lineRule="auto"/>
      </w:pPr>
      <w:r>
        <w:separator/>
      </w:r>
    </w:p>
  </w:footnote>
  <w:footnote w:type="continuationSeparator" w:id="0">
    <w:p w14:paraId="7A8E372B" w14:textId="77777777" w:rsidR="004B4346" w:rsidRDefault="004B4346" w:rsidP="0083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F284" w14:textId="603D25EA" w:rsidR="00836731" w:rsidRDefault="00836731">
    <w:pPr>
      <w:pStyle w:val="Koptekst"/>
      <w:rPr>
        <w:noProof/>
      </w:rPr>
    </w:pPr>
  </w:p>
  <w:p w14:paraId="12EAD48A" w14:textId="003EC912" w:rsidR="00836731" w:rsidRDefault="008367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847C2"/>
    <w:multiLevelType w:val="multilevel"/>
    <w:tmpl w:val="3652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6E2847"/>
    <w:multiLevelType w:val="hybridMultilevel"/>
    <w:tmpl w:val="F09E8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302864">
    <w:abstractNumId w:val="1"/>
  </w:num>
  <w:num w:numId="2" w16cid:durableId="139913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08"/>
    <w:rsid w:val="00034336"/>
    <w:rsid w:val="000677CB"/>
    <w:rsid w:val="0008281A"/>
    <w:rsid w:val="002442D2"/>
    <w:rsid w:val="0030073F"/>
    <w:rsid w:val="003119A0"/>
    <w:rsid w:val="003238BA"/>
    <w:rsid w:val="00456CD3"/>
    <w:rsid w:val="004647F3"/>
    <w:rsid w:val="00470FA2"/>
    <w:rsid w:val="004B4346"/>
    <w:rsid w:val="004C2D42"/>
    <w:rsid w:val="004D6DBA"/>
    <w:rsid w:val="005B493A"/>
    <w:rsid w:val="007355D5"/>
    <w:rsid w:val="00750A81"/>
    <w:rsid w:val="007B3D30"/>
    <w:rsid w:val="007D6F96"/>
    <w:rsid w:val="007F0453"/>
    <w:rsid w:val="00836731"/>
    <w:rsid w:val="00945E05"/>
    <w:rsid w:val="00993318"/>
    <w:rsid w:val="00A0341E"/>
    <w:rsid w:val="00A57136"/>
    <w:rsid w:val="00B15998"/>
    <w:rsid w:val="00BC5A11"/>
    <w:rsid w:val="00BF6077"/>
    <w:rsid w:val="00C34BE4"/>
    <w:rsid w:val="00CA6287"/>
    <w:rsid w:val="00CB37CF"/>
    <w:rsid w:val="00DF6A42"/>
    <w:rsid w:val="00ED5C08"/>
    <w:rsid w:val="00EE7057"/>
    <w:rsid w:val="00F02A76"/>
    <w:rsid w:val="00F0742A"/>
    <w:rsid w:val="00F309DB"/>
    <w:rsid w:val="00FE18EF"/>
    <w:rsid w:val="00FE708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8DF2"/>
  <w15:chartTrackingRefBased/>
  <w15:docId w15:val="{C40B4888-FEA3-4B8A-917F-F2E97183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341E"/>
    <w:rPr>
      <w:rFonts w:ascii="Arial" w:hAnsi="Arial"/>
    </w:rPr>
  </w:style>
  <w:style w:type="paragraph" w:styleId="Kop1">
    <w:name w:val="heading 1"/>
    <w:basedOn w:val="Standaard"/>
    <w:next w:val="Standaard"/>
    <w:link w:val="Kop1Char"/>
    <w:autoRedefine/>
    <w:uiPriority w:val="9"/>
    <w:qFormat/>
    <w:rsid w:val="00F0742A"/>
    <w:pPr>
      <w:keepNext/>
      <w:keepLines/>
      <w:spacing w:before="240" w:after="0"/>
      <w:outlineLvl w:val="0"/>
    </w:pPr>
    <w:rPr>
      <w:rFonts w:eastAsiaTheme="majorEastAsia" w:cs="Arial"/>
      <w:b/>
      <w:sz w:val="44"/>
      <w:szCs w:val="44"/>
    </w:rPr>
  </w:style>
  <w:style w:type="paragraph" w:styleId="Kop2">
    <w:name w:val="heading 2"/>
    <w:basedOn w:val="Standaard"/>
    <w:next w:val="Standaard"/>
    <w:link w:val="Kop2Char"/>
    <w:autoRedefine/>
    <w:uiPriority w:val="9"/>
    <w:unhideWhenUsed/>
    <w:qFormat/>
    <w:rsid w:val="00A0341E"/>
    <w:pPr>
      <w:keepNext/>
      <w:keepLines/>
      <w:spacing w:before="40" w:after="0"/>
      <w:outlineLvl w:val="1"/>
    </w:pPr>
    <w:rPr>
      <w:rFonts w:eastAsiaTheme="majorEastAsia" w:cstheme="majorBidi"/>
      <w:b/>
      <w:sz w:val="26"/>
      <w:szCs w:val="26"/>
    </w:rPr>
  </w:style>
  <w:style w:type="paragraph" w:styleId="Kop3">
    <w:name w:val="heading 3"/>
    <w:basedOn w:val="Standaard"/>
    <w:next w:val="Standaard"/>
    <w:link w:val="Kop3Char"/>
    <w:autoRedefine/>
    <w:uiPriority w:val="9"/>
    <w:unhideWhenUsed/>
    <w:qFormat/>
    <w:rsid w:val="00CB37CF"/>
    <w:pPr>
      <w:keepNext/>
      <w:keepLines/>
      <w:spacing w:before="40" w:after="0"/>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30073F"/>
    <w:pPr>
      <w:keepNext/>
      <w:keepLines/>
      <w:spacing w:before="40" w:after="0"/>
      <w:outlineLvl w:val="3"/>
    </w:pPr>
    <w:rPr>
      <w:rFonts w:eastAsiaTheme="majorEastAsia" w:cstheme="majorBidi"/>
      <w:b/>
      <w:iCs/>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B37CF"/>
    <w:rPr>
      <w:rFonts w:ascii="Arial" w:eastAsiaTheme="majorEastAsia" w:hAnsi="Arial" w:cstheme="majorBidi"/>
      <w:b/>
      <w:szCs w:val="24"/>
    </w:rPr>
  </w:style>
  <w:style w:type="character" w:customStyle="1" w:styleId="Kop4Char">
    <w:name w:val="Kop 4 Char"/>
    <w:basedOn w:val="Standaardalinea-lettertype"/>
    <w:link w:val="Kop4"/>
    <w:uiPriority w:val="9"/>
    <w:semiHidden/>
    <w:rsid w:val="0030073F"/>
    <w:rPr>
      <w:rFonts w:ascii="Arial" w:eastAsiaTheme="majorEastAsia" w:hAnsi="Arial" w:cstheme="majorBidi"/>
      <w:b/>
      <w:iCs/>
      <w:sz w:val="20"/>
    </w:rPr>
  </w:style>
  <w:style w:type="character" w:customStyle="1" w:styleId="Kop1Char">
    <w:name w:val="Kop 1 Char"/>
    <w:basedOn w:val="Standaardalinea-lettertype"/>
    <w:link w:val="Kop1"/>
    <w:uiPriority w:val="9"/>
    <w:rsid w:val="00F0742A"/>
    <w:rPr>
      <w:rFonts w:ascii="Arial" w:eastAsiaTheme="majorEastAsia" w:hAnsi="Arial" w:cs="Arial"/>
      <w:b/>
      <w:sz w:val="44"/>
      <w:szCs w:val="44"/>
    </w:rPr>
  </w:style>
  <w:style w:type="character" w:customStyle="1" w:styleId="Kop2Char">
    <w:name w:val="Kop 2 Char"/>
    <w:basedOn w:val="Standaardalinea-lettertype"/>
    <w:link w:val="Kop2"/>
    <w:uiPriority w:val="9"/>
    <w:rsid w:val="00A0341E"/>
    <w:rPr>
      <w:rFonts w:ascii="Arial" w:eastAsiaTheme="majorEastAsia" w:hAnsi="Arial" w:cstheme="majorBidi"/>
      <w:b/>
      <w:sz w:val="26"/>
      <w:szCs w:val="26"/>
    </w:rPr>
  </w:style>
  <w:style w:type="paragraph" w:styleId="Lijstalinea">
    <w:name w:val="List Paragraph"/>
    <w:basedOn w:val="Standaard"/>
    <w:uiPriority w:val="34"/>
    <w:qFormat/>
    <w:rsid w:val="007355D5"/>
    <w:pPr>
      <w:ind w:left="720"/>
      <w:contextualSpacing/>
    </w:pPr>
  </w:style>
  <w:style w:type="table" w:styleId="Tabelraster">
    <w:name w:val="Table Grid"/>
    <w:basedOn w:val="Standaardtabel"/>
    <w:uiPriority w:val="39"/>
    <w:rsid w:val="00BC5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3673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36731"/>
    <w:rPr>
      <w:rFonts w:ascii="Arial" w:hAnsi="Arial"/>
    </w:rPr>
  </w:style>
  <w:style w:type="paragraph" w:styleId="Voettekst">
    <w:name w:val="footer"/>
    <w:basedOn w:val="Standaard"/>
    <w:link w:val="VoettekstChar"/>
    <w:uiPriority w:val="99"/>
    <w:unhideWhenUsed/>
    <w:rsid w:val="0083673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36731"/>
    <w:rPr>
      <w:rFonts w:ascii="Arial" w:hAnsi="Arial"/>
    </w:rPr>
  </w:style>
  <w:style w:type="character" w:styleId="Hyperlink">
    <w:name w:val="Hyperlink"/>
    <w:basedOn w:val="Standaardalinea-lettertype"/>
    <w:uiPriority w:val="99"/>
    <w:unhideWhenUsed/>
    <w:rsid w:val="00750A81"/>
    <w:rPr>
      <w:color w:val="0563C1" w:themeColor="hyperlink"/>
      <w:u w:val="single"/>
    </w:rPr>
  </w:style>
  <w:style w:type="character" w:styleId="Onopgelostemelding">
    <w:name w:val="Unresolved Mention"/>
    <w:basedOn w:val="Standaardalinea-lettertype"/>
    <w:uiPriority w:val="99"/>
    <w:semiHidden/>
    <w:unhideWhenUsed/>
    <w:rsid w:val="00750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05325">
      <w:bodyDiv w:val="1"/>
      <w:marLeft w:val="0"/>
      <w:marRight w:val="0"/>
      <w:marTop w:val="0"/>
      <w:marBottom w:val="0"/>
      <w:divBdr>
        <w:top w:val="none" w:sz="0" w:space="0" w:color="auto"/>
        <w:left w:val="none" w:sz="0" w:space="0" w:color="auto"/>
        <w:bottom w:val="none" w:sz="0" w:space="0" w:color="auto"/>
        <w:right w:val="none" w:sz="0" w:space="0" w:color="auto"/>
      </w:divBdr>
    </w:div>
    <w:div w:id="12187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huisbatterij.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 schukking</dc:creator>
  <cp:keywords/>
  <dc:description/>
  <cp:lastModifiedBy>Mike | Recharged</cp:lastModifiedBy>
  <cp:revision>2</cp:revision>
  <cp:lastPrinted>2025-05-09T15:02:00Z</cp:lastPrinted>
  <dcterms:created xsi:type="dcterms:W3CDTF">2026-01-14T13:43:00Z</dcterms:created>
  <dcterms:modified xsi:type="dcterms:W3CDTF">2026-01-14T13:43:00Z</dcterms:modified>
</cp:coreProperties>
</file>